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1723" w14:textId="2CF8871D" w:rsidR="008F455C" w:rsidRPr="008F455C" w:rsidRDefault="008F455C" w:rsidP="008F455C">
      <w:pPr>
        <w:widowControl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8F455C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哈尔滨工业大学（威海）公用房大厅使用申请表</w:t>
      </w:r>
    </w:p>
    <w:p w14:paraId="304FBD28" w14:textId="55643A14" w:rsidR="008F455C" w:rsidRPr="008F455C" w:rsidRDefault="008F455C" w:rsidP="008F455C">
      <w:pPr>
        <w:widowControl/>
        <w:spacing w:line="440" w:lineRule="atLeas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8F455C">
        <w:rPr>
          <w:rFonts w:ascii="宋体" w:eastAsia="宋体" w:hAnsi="宋体" w:cs="宋体"/>
          <w:b/>
          <w:bCs/>
          <w:noProof/>
          <w:color w:val="4D4D4D"/>
          <w:kern w:val="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8F1E877" wp14:editId="64371156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5753100" cy="5875020"/>
            <wp:effectExtent l="0" t="0" r="0" b="0"/>
            <wp:wrapTight wrapText="bothSides">
              <wp:wrapPolygon edited="0">
                <wp:start x="0" y="0"/>
                <wp:lineTo x="0" y="21502"/>
                <wp:lineTo x="21528" y="21502"/>
                <wp:lineTo x="21528" y="0"/>
                <wp:lineTo x="0" y="0"/>
              </wp:wrapPolygon>
            </wp:wrapTight>
            <wp:docPr id="1" name="图片 1" descr="http://hq.hitwh.edu.cn/pic/ha/2017-05/04/1366_175018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q.hitwh.edu.cn/pic/ha/2017-05/04/1366_17501837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187F7E" w14:textId="739CC46F" w:rsidR="008F455C" w:rsidRPr="008F455C" w:rsidRDefault="008F455C" w:rsidP="008F455C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</w:pPr>
      <w:r w:rsidRPr="008F455C"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  <w:t>说明：此表申请同意后，交由公用房值班人员。</w:t>
      </w:r>
      <w:bookmarkStart w:id="0" w:name="_GoBack"/>
      <w:bookmarkEnd w:id="0"/>
    </w:p>
    <w:p w14:paraId="0CE00E6C" w14:textId="6028D8C6" w:rsidR="008F455C" w:rsidRPr="008F455C" w:rsidRDefault="008F455C" w:rsidP="008F455C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</w:pPr>
      <w:r w:rsidRPr="008F455C"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  <w:t>相关要求：</w:t>
      </w:r>
    </w:p>
    <w:p w14:paraId="0A95EC47" w14:textId="1A1106EA" w:rsidR="008F455C" w:rsidRPr="008F455C" w:rsidRDefault="008F455C" w:rsidP="008F455C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</w:pPr>
      <w:r w:rsidRPr="008F455C"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  <w:t>1.宣传品的内容要坚持正确的舆论导向、用语准确、用字规范、制作整洁美观，悬挂、张贴，摆放端正。</w:t>
      </w:r>
    </w:p>
    <w:p w14:paraId="34960542" w14:textId="1A42F077" w:rsidR="008F455C" w:rsidRPr="008F455C" w:rsidRDefault="008F455C" w:rsidP="008F455C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</w:pPr>
      <w:r w:rsidRPr="008F455C"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  <w:t>2.宣传品在使用期不得影响周边环境。</w:t>
      </w:r>
    </w:p>
    <w:p w14:paraId="7A5487EB" w14:textId="150FB437" w:rsidR="008F455C" w:rsidRPr="008F455C" w:rsidRDefault="008F455C" w:rsidP="008F455C">
      <w:pPr>
        <w:widowControl/>
        <w:spacing w:line="360" w:lineRule="atLeast"/>
        <w:ind w:firstLine="480"/>
        <w:jc w:val="left"/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</w:pPr>
      <w:r w:rsidRPr="008F455C">
        <w:rPr>
          <w:rFonts w:ascii="宋体" w:eastAsia="宋体" w:hAnsi="宋体" w:cs="宋体" w:hint="eastAsia"/>
          <w:b/>
          <w:bCs/>
          <w:color w:val="4D4D4D"/>
          <w:kern w:val="0"/>
          <w:sz w:val="24"/>
          <w:szCs w:val="24"/>
        </w:rPr>
        <w:t>3.悬挂、张贴、摆放宣传品的时间不得超过申请的日期，活动结束后，申请单位要及时撤走宣传品，并保持大厅干净整洁。</w:t>
      </w:r>
    </w:p>
    <w:p w14:paraId="3AEEA595" w14:textId="77777777" w:rsidR="00B40D3C" w:rsidRPr="008F455C" w:rsidRDefault="00B40D3C"/>
    <w:sectPr w:rsidR="00B40D3C" w:rsidRPr="008F4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89"/>
    <w:rsid w:val="00523F89"/>
    <w:rsid w:val="008F455C"/>
    <w:rsid w:val="00B40D3C"/>
    <w:rsid w:val="00D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6B2F"/>
  <w15:chartTrackingRefBased/>
  <w15:docId w15:val="{39B39EB0-6DD8-4913-931B-BADFF003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45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455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明</dc:creator>
  <cp:keywords/>
  <dc:description/>
  <cp:lastModifiedBy>许 明</cp:lastModifiedBy>
  <cp:revision>3</cp:revision>
  <dcterms:created xsi:type="dcterms:W3CDTF">2018-05-09T02:00:00Z</dcterms:created>
  <dcterms:modified xsi:type="dcterms:W3CDTF">2018-05-09T02:02:00Z</dcterms:modified>
</cp:coreProperties>
</file>