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878" w:rsidRDefault="00AE2878" w:rsidP="00AE2878">
      <w:pPr>
        <w:rPr>
          <w:rFonts w:hint="eastAsia"/>
        </w:rPr>
      </w:pPr>
      <w:r>
        <w:rPr>
          <w:rFonts w:hint="eastAsia"/>
        </w:rPr>
        <w:t>附件1</w:t>
      </w:r>
    </w:p>
    <w:p w:rsidR="00AE2878" w:rsidRPr="00AE2878" w:rsidRDefault="00AE2878" w:rsidP="00AE2878">
      <w:pPr>
        <w:jc w:val="center"/>
        <w:rPr>
          <w:rFonts w:hint="eastAsia"/>
          <w:b/>
          <w:sz w:val="32"/>
        </w:rPr>
      </w:pPr>
      <w:r w:rsidRPr="00AE2878">
        <w:rPr>
          <w:rFonts w:hint="eastAsia"/>
          <w:b/>
          <w:sz w:val="32"/>
        </w:rPr>
        <w:t>争做“新时代齐鲁最美青年（山东向上向善好青年）</w:t>
      </w:r>
      <w:r>
        <w:rPr>
          <w:rFonts w:hint="eastAsia"/>
          <w:b/>
          <w:sz w:val="32"/>
        </w:rPr>
        <w:t>”</w:t>
      </w:r>
      <w:r w:rsidRPr="00AE2878">
        <w:rPr>
          <w:rFonts w:hint="eastAsia"/>
          <w:b/>
          <w:sz w:val="32"/>
        </w:rPr>
        <w:t>主题活动有关说明</w:t>
      </w:r>
    </w:p>
    <w:p w:rsidR="00AE2878" w:rsidRPr="00AE2878" w:rsidRDefault="00AE2878" w:rsidP="00AE2878">
      <w:pPr>
        <w:spacing w:line="360" w:lineRule="auto"/>
        <w:ind w:firstLineChars="200" w:firstLine="562"/>
        <w:jc w:val="both"/>
        <w:rPr>
          <w:rFonts w:hint="eastAsia"/>
          <w:b/>
          <w:sz w:val="28"/>
          <w:szCs w:val="24"/>
        </w:rPr>
      </w:pPr>
      <w:r w:rsidRPr="00AE2878">
        <w:rPr>
          <w:rFonts w:hint="eastAsia"/>
          <w:b/>
          <w:sz w:val="28"/>
          <w:szCs w:val="24"/>
        </w:rPr>
        <w:t xml:space="preserve">一、关于“新时代齐鲁最美青年（山东向上向善好青年）” 推选类别和条件 </w:t>
      </w:r>
    </w:p>
    <w:p w:rsidR="00AE2878" w:rsidRPr="00AE2878" w:rsidRDefault="00AE2878" w:rsidP="00AE2878">
      <w:pPr>
        <w:spacing w:line="360" w:lineRule="auto"/>
        <w:ind w:firstLineChars="200" w:firstLine="480"/>
        <w:jc w:val="both"/>
        <w:rPr>
          <w:rFonts w:hint="eastAsia"/>
          <w:sz w:val="24"/>
          <w:szCs w:val="24"/>
        </w:rPr>
      </w:pPr>
      <w:r w:rsidRPr="00AE2878">
        <w:rPr>
          <w:rFonts w:hint="eastAsia"/>
          <w:sz w:val="24"/>
          <w:szCs w:val="24"/>
        </w:rPr>
        <w:t>年龄在 14 至 40 周岁（1981 年 4 月 30 日至 2007 年 4 月 30 日出生），拥护中国共产党领导，拥护中国特色社会主义，政治立场坚定，勤于学习，善于创造，甘于奉献，个人事迹突出，遵纪守法，品德高尚，作风正派，具有良好社会影响的国内外山东籍或在山东定居、工作的省外青年均可以报名。侧重从脱贫攻坚、乡村振兴等基层一线</w:t>
      </w:r>
      <w:proofErr w:type="gramStart"/>
      <w:r w:rsidRPr="00AE2878">
        <w:rPr>
          <w:rFonts w:hint="eastAsia"/>
          <w:sz w:val="24"/>
          <w:szCs w:val="24"/>
        </w:rPr>
        <w:t>推树优秀</w:t>
      </w:r>
      <w:proofErr w:type="gramEnd"/>
      <w:r w:rsidRPr="00AE2878">
        <w:rPr>
          <w:rFonts w:hint="eastAsia"/>
          <w:sz w:val="24"/>
          <w:szCs w:val="24"/>
        </w:rPr>
        <w:t xml:space="preserve">典型。为进一步扩大活动覆盖面和参与度，曾获往年新时代齐鲁最美青年、山东向上向善好青年等共青团组织荣誉的个人一般不作为推荐对象，处于违法犯罪处罚期和党纪政纪影响期的不得作为推荐对象。分为 6 </w:t>
      </w:r>
      <w:proofErr w:type="gramStart"/>
      <w:r w:rsidRPr="00AE2878">
        <w:rPr>
          <w:rFonts w:hint="eastAsia"/>
          <w:sz w:val="24"/>
          <w:szCs w:val="24"/>
        </w:rPr>
        <w:t>个</w:t>
      </w:r>
      <w:proofErr w:type="gramEnd"/>
      <w:r w:rsidRPr="00AE2878">
        <w:rPr>
          <w:rFonts w:hint="eastAsia"/>
          <w:sz w:val="24"/>
          <w:szCs w:val="24"/>
        </w:rPr>
        <w:t xml:space="preserve">推选类别： </w:t>
      </w:r>
    </w:p>
    <w:p w:rsidR="00AE2878" w:rsidRPr="00AE2878" w:rsidRDefault="00AE2878" w:rsidP="00AE2878">
      <w:pPr>
        <w:spacing w:line="360" w:lineRule="auto"/>
        <w:ind w:firstLineChars="200" w:firstLine="480"/>
        <w:jc w:val="both"/>
        <w:rPr>
          <w:rFonts w:hint="eastAsia"/>
          <w:sz w:val="24"/>
          <w:szCs w:val="24"/>
        </w:rPr>
      </w:pPr>
      <w:r w:rsidRPr="00AE2878">
        <w:rPr>
          <w:rFonts w:hint="eastAsia"/>
          <w:sz w:val="24"/>
          <w:szCs w:val="24"/>
        </w:rPr>
        <w:t xml:space="preserve">1.爱岗敬业好青年：具有高尚职业道德，热爱本职工作，艰苦奋斗，勤恳奉献，锐意进取，争创一流，在平凡的岗位上 取得不平凡的业绩，弘扬劳动光荣的社会风尚和精益求精的敬业精神。 </w:t>
      </w:r>
    </w:p>
    <w:p w:rsidR="00AE2878" w:rsidRPr="00AE2878" w:rsidRDefault="00AE2878" w:rsidP="00AE2878">
      <w:pPr>
        <w:spacing w:line="360" w:lineRule="auto"/>
        <w:ind w:firstLineChars="200" w:firstLine="480"/>
        <w:jc w:val="both"/>
        <w:rPr>
          <w:rFonts w:hint="eastAsia"/>
          <w:sz w:val="24"/>
          <w:szCs w:val="24"/>
        </w:rPr>
      </w:pPr>
      <w:r w:rsidRPr="00AE2878">
        <w:rPr>
          <w:rFonts w:hint="eastAsia"/>
          <w:sz w:val="24"/>
          <w:szCs w:val="24"/>
        </w:rPr>
        <w:t>2.创新创业好青年：富有开拓精神，勇于创新创造，积极追求卓越，在科学发明、技术创新、节能创效、创意开发或带动就业创业等方面取得优秀成果，为推动改革发展</w:t>
      </w:r>
      <w:proofErr w:type="gramStart"/>
      <w:r w:rsidRPr="00AE2878">
        <w:rPr>
          <w:rFonts w:hint="eastAsia"/>
          <w:sz w:val="24"/>
          <w:szCs w:val="24"/>
        </w:rPr>
        <w:t>作出</w:t>
      </w:r>
      <w:proofErr w:type="gramEnd"/>
      <w:r w:rsidRPr="00AE2878">
        <w:rPr>
          <w:rFonts w:hint="eastAsia"/>
          <w:sz w:val="24"/>
          <w:szCs w:val="24"/>
        </w:rPr>
        <w:t xml:space="preserve">突出贡献。 </w:t>
      </w:r>
    </w:p>
    <w:p w:rsidR="00AE2878" w:rsidRPr="00AE2878" w:rsidRDefault="00AE2878" w:rsidP="00AE2878">
      <w:pPr>
        <w:spacing w:line="360" w:lineRule="auto"/>
        <w:ind w:firstLineChars="200" w:firstLine="480"/>
        <w:jc w:val="both"/>
        <w:rPr>
          <w:rFonts w:hint="eastAsia"/>
          <w:sz w:val="24"/>
          <w:szCs w:val="24"/>
        </w:rPr>
      </w:pPr>
      <w:r w:rsidRPr="00AE2878">
        <w:rPr>
          <w:rFonts w:hint="eastAsia"/>
          <w:sz w:val="24"/>
          <w:szCs w:val="24"/>
        </w:rPr>
        <w:t xml:space="preserve">3.勤学上进好青年：勤于学习、积极思考、善于钻研，努力掌握先进的科学文化知识，积极投身学术前沿研究，在学科竞赛、  创新性学习以及学术研究等领域取得突出成绩的优秀大中学生。 </w:t>
      </w:r>
    </w:p>
    <w:p w:rsidR="00AE2878" w:rsidRPr="00AE2878" w:rsidRDefault="00AE2878" w:rsidP="00AE2878">
      <w:pPr>
        <w:spacing w:line="360" w:lineRule="auto"/>
        <w:ind w:firstLineChars="200" w:firstLine="480"/>
        <w:jc w:val="both"/>
        <w:rPr>
          <w:rFonts w:hint="eastAsia"/>
          <w:sz w:val="24"/>
          <w:szCs w:val="24"/>
        </w:rPr>
      </w:pPr>
      <w:r w:rsidRPr="00AE2878">
        <w:rPr>
          <w:rFonts w:hint="eastAsia"/>
          <w:sz w:val="24"/>
          <w:szCs w:val="24"/>
        </w:rPr>
        <w:t>4.扶贫助困好青年：长期扎根边远贫困地区，在脱贫攻坚和乡村振兴等一线拼搏奋斗、建功立业，为实现全面建成小康社会</w:t>
      </w:r>
      <w:proofErr w:type="gramStart"/>
      <w:r w:rsidRPr="00AE2878">
        <w:rPr>
          <w:rFonts w:hint="eastAsia"/>
          <w:sz w:val="24"/>
          <w:szCs w:val="24"/>
        </w:rPr>
        <w:t>作出</w:t>
      </w:r>
      <w:proofErr w:type="gramEnd"/>
      <w:r w:rsidRPr="00AE2878">
        <w:rPr>
          <w:rFonts w:hint="eastAsia"/>
          <w:sz w:val="24"/>
          <w:szCs w:val="24"/>
        </w:rPr>
        <w:t xml:space="preserve">积极贡献；热心公益，志愿奉献，见义勇为，乐于助人，在他人遇到困难和危险时能够挺身而出。 </w:t>
      </w:r>
    </w:p>
    <w:p w:rsidR="00AE2878" w:rsidRPr="00AE2878" w:rsidRDefault="00AE2878" w:rsidP="00AE2878">
      <w:pPr>
        <w:spacing w:line="360" w:lineRule="auto"/>
        <w:ind w:firstLineChars="200" w:firstLine="480"/>
        <w:jc w:val="both"/>
        <w:rPr>
          <w:rFonts w:hint="eastAsia"/>
          <w:sz w:val="24"/>
          <w:szCs w:val="24"/>
        </w:rPr>
      </w:pPr>
      <w:r w:rsidRPr="00AE2878">
        <w:rPr>
          <w:rFonts w:hint="eastAsia"/>
          <w:sz w:val="24"/>
          <w:szCs w:val="24"/>
        </w:rPr>
        <w:t>5.崇德</w:t>
      </w:r>
      <w:proofErr w:type="gramStart"/>
      <w:r w:rsidRPr="00AE2878">
        <w:rPr>
          <w:rFonts w:hint="eastAsia"/>
          <w:sz w:val="24"/>
          <w:szCs w:val="24"/>
        </w:rPr>
        <w:t>守信好</w:t>
      </w:r>
      <w:proofErr w:type="gramEnd"/>
      <w:r w:rsidRPr="00AE2878">
        <w:rPr>
          <w:rFonts w:hint="eastAsia"/>
          <w:sz w:val="24"/>
          <w:szCs w:val="24"/>
        </w:rPr>
        <w:t>青年：道德情操高尚，积极传承文明家风、弘扬家庭美德，孝敬父母，尊敬长辈，爱护子女，关爱亲人；遵守社会公德，诚信为本，言而有信，在生产经营、工作生活和人际交往等方面信守承诺，在社会上具有良好口碑和信</w:t>
      </w:r>
      <w:r w:rsidRPr="00AE2878">
        <w:rPr>
          <w:rFonts w:hint="eastAsia"/>
          <w:sz w:val="24"/>
          <w:szCs w:val="24"/>
        </w:rPr>
        <w:lastRenderedPageBreak/>
        <w:t xml:space="preserve">誉。 </w:t>
      </w:r>
    </w:p>
    <w:p w:rsidR="00AE2878" w:rsidRPr="00AE2878" w:rsidRDefault="00AE2878" w:rsidP="00AE2878">
      <w:pPr>
        <w:spacing w:line="360" w:lineRule="auto"/>
        <w:ind w:firstLineChars="200" w:firstLine="480"/>
        <w:jc w:val="both"/>
        <w:rPr>
          <w:rFonts w:hint="eastAsia"/>
          <w:sz w:val="24"/>
          <w:szCs w:val="24"/>
        </w:rPr>
      </w:pPr>
      <w:r w:rsidRPr="00AE2878">
        <w:rPr>
          <w:rFonts w:hint="eastAsia"/>
          <w:sz w:val="24"/>
          <w:szCs w:val="24"/>
        </w:rPr>
        <w:t>6.网络素养好青年：高扬爱国主义旗帜，积极在网络上发帖发文，</w:t>
      </w:r>
      <w:proofErr w:type="gramStart"/>
      <w:r w:rsidRPr="00AE2878">
        <w:rPr>
          <w:rFonts w:hint="eastAsia"/>
          <w:sz w:val="24"/>
          <w:szCs w:val="24"/>
        </w:rPr>
        <w:t>传播正</w:t>
      </w:r>
      <w:proofErr w:type="gramEnd"/>
      <w:r w:rsidRPr="00AE2878">
        <w:rPr>
          <w:rFonts w:hint="eastAsia"/>
          <w:sz w:val="24"/>
          <w:szCs w:val="24"/>
        </w:rPr>
        <w:t xml:space="preserve">能量，大力抵制负能量，澄清谣言真相，发出青年好声音；创作短视频、动画、漫画或图文等内容积极、形式生动、质量较高的网络文化产品，在网上传播广泛，引导效果好；普及网络安全知识、宣传文明上网理念、纠正不良用网行为，抵制网络违法犯罪行为、网络不良信息，教育引导网民增强网络素养， 为净化网络环境、培养网民文明用网习惯做出突出贡献。 </w:t>
      </w:r>
    </w:p>
    <w:p w:rsidR="00AE2878" w:rsidRPr="00AE2878" w:rsidRDefault="00AE2878" w:rsidP="00AE2878">
      <w:pPr>
        <w:spacing w:line="360" w:lineRule="auto"/>
        <w:ind w:firstLineChars="200" w:firstLine="562"/>
        <w:jc w:val="both"/>
        <w:rPr>
          <w:rFonts w:hint="eastAsia"/>
          <w:b/>
          <w:sz w:val="28"/>
          <w:szCs w:val="24"/>
        </w:rPr>
      </w:pPr>
      <w:r w:rsidRPr="00AE2878">
        <w:rPr>
          <w:rFonts w:hint="eastAsia"/>
          <w:b/>
          <w:sz w:val="28"/>
          <w:szCs w:val="24"/>
        </w:rPr>
        <w:t xml:space="preserve">二、关于候选人推荐程序 </w:t>
      </w:r>
    </w:p>
    <w:p w:rsidR="00AE2878" w:rsidRPr="00AE2878" w:rsidRDefault="00AE2878" w:rsidP="00AE2878">
      <w:pPr>
        <w:spacing w:line="360" w:lineRule="auto"/>
        <w:ind w:firstLineChars="200" w:firstLine="480"/>
        <w:jc w:val="both"/>
        <w:rPr>
          <w:rFonts w:hint="eastAsia"/>
          <w:sz w:val="24"/>
          <w:szCs w:val="24"/>
        </w:rPr>
      </w:pPr>
      <w:r w:rsidRPr="00AE2878">
        <w:rPr>
          <w:rFonts w:hint="eastAsia"/>
          <w:sz w:val="24"/>
          <w:szCs w:val="24"/>
        </w:rPr>
        <w:t>“新时代齐鲁最美青年（山东向上向善好青年）”候选人通过组织推荐和个人自荐两种方式产生。人选推荐时间为即日起至4月</w:t>
      </w:r>
      <w:r>
        <w:rPr>
          <w:sz w:val="24"/>
          <w:szCs w:val="24"/>
        </w:rPr>
        <w:t>1</w:t>
      </w:r>
      <w:r w:rsidRPr="00AE2878">
        <w:rPr>
          <w:rFonts w:hint="eastAsia"/>
          <w:sz w:val="24"/>
          <w:szCs w:val="24"/>
        </w:rPr>
        <w:t>日1</w:t>
      </w:r>
      <w:r>
        <w:rPr>
          <w:sz w:val="24"/>
          <w:szCs w:val="24"/>
        </w:rPr>
        <w:t>2</w:t>
      </w:r>
      <w:r w:rsidRPr="00AE2878">
        <w:rPr>
          <w:rFonts w:hint="eastAsia"/>
          <w:sz w:val="24"/>
          <w:szCs w:val="24"/>
        </w:rPr>
        <w:t xml:space="preserve">时。 </w:t>
      </w:r>
    </w:p>
    <w:p w:rsidR="00AE2878" w:rsidRPr="00AE2878" w:rsidRDefault="00AE2878" w:rsidP="00AE2878">
      <w:pPr>
        <w:spacing w:line="360" w:lineRule="auto"/>
        <w:ind w:firstLineChars="20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Pr="00AE2878">
        <w:rPr>
          <w:rFonts w:hint="eastAsia"/>
          <w:sz w:val="24"/>
          <w:szCs w:val="24"/>
        </w:rPr>
        <w:t>组织推荐。各市级团委按照优中选优的原则，向团省委推荐本地、本系统、本单位“新时代齐鲁最美青年（山东向上向善好青年）”候选人。原则上，每</w:t>
      </w:r>
      <w:bookmarkStart w:id="0" w:name="_GoBack"/>
      <w:bookmarkEnd w:id="0"/>
      <w:r w:rsidRPr="00AE2878">
        <w:rPr>
          <w:rFonts w:hint="eastAsia"/>
          <w:sz w:val="24"/>
          <w:szCs w:val="24"/>
        </w:rPr>
        <w:t>市，每类各推荐 3 人左右；省直机关工委、省国资委，每类各推荐 1-2 人；武警山东总队、各大企业、高校（省属 48 所，其他高校纳入各团市委推荐范围）、</w:t>
      </w:r>
      <w:proofErr w:type="gramStart"/>
      <w:r w:rsidRPr="00AE2878">
        <w:rPr>
          <w:rFonts w:hint="eastAsia"/>
          <w:sz w:val="24"/>
          <w:szCs w:val="24"/>
        </w:rPr>
        <w:t>驻外团</w:t>
      </w:r>
      <w:proofErr w:type="gramEnd"/>
      <w:r w:rsidRPr="00AE2878">
        <w:rPr>
          <w:rFonts w:hint="eastAsia"/>
          <w:sz w:val="24"/>
          <w:szCs w:val="24"/>
        </w:rPr>
        <w:t xml:space="preserve">工委、直属行业团工委，每类各推荐 1 人。 </w:t>
      </w:r>
    </w:p>
    <w:p w:rsidR="00AE2878" w:rsidRPr="00AE2878" w:rsidRDefault="00AE2878" w:rsidP="00AE2878">
      <w:pPr>
        <w:spacing w:line="360" w:lineRule="auto"/>
        <w:ind w:firstLineChars="200" w:firstLine="480"/>
        <w:jc w:val="both"/>
        <w:rPr>
          <w:rFonts w:hint="eastAsia"/>
          <w:sz w:val="24"/>
          <w:szCs w:val="24"/>
        </w:rPr>
      </w:pPr>
      <w:r w:rsidRPr="00AE2878">
        <w:rPr>
          <w:rFonts w:hint="eastAsia"/>
          <w:sz w:val="24"/>
          <w:szCs w:val="24"/>
        </w:rPr>
        <w:t>请各级团组织按照要求，认真做好人选推荐工作。要对拟推荐人选综合情况进行严格审核把关，广泛征求纪检监察、公安、工商税务、</w:t>
      </w:r>
      <w:proofErr w:type="gramStart"/>
      <w:r w:rsidRPr="00AE2878">
        <w:rPr>
          <w:rFonts w:hint="eastAsia"/>
          <w:sz w:val="24"/>
          <w:szCs w:val="24"/>
        </w:rPr>
        <w:t>网信等</w:t>
      </w:r>
      <w:proofErr w:type="gramEnd"/>
      <w:r w:rsidRPr="00AE2878">
        <w:rPr>
          <w:rFonts w:hint="eastAsia"/>
          <w:sz w:val="24"/>
          <w:szCs w:val="24"/>
        </w:rPr>
        <w:t>有关部门意见，着重对其姓名、年龄、单位、职务、事迹和所获荣誉的真实性等情况进行核查，确保人选质量。请提报《“新时代齐鲁最美青年（山东向上向善好青年）”推选活动推荐表》（附件2）、《推荐人员信息汇总表》（附件3）、事迹材料（1000-2000 字左右）、个人形象照（至少</w:t>
      </w:r>
      <w:r>
        <w:rPr>
          <w:rFonts w:hint="eastAsia"/>
          <w:sz w:val="24"/>
          <w:szCs w:val="24"/>
        </w:rPr>
        <w:t>1</w:t>
      </w:r>
      <w:r w:rsidRPr="00AE2878">
        <w:rPr>
          <w:rFonts w:hint="eastAsia"/>
          <w:sz w:val="24"/>
          <w:szCs w:val="24"/>
        </w:rPr>
        <w:t>张，如2寸证件照或工作照，大小不低于1M）、所获奖</w:t>
      </w:r>
      <w:proofErr w:type="gramStart"/>
      <w:r w:rsidRPr="00AE2878">
        <w:rPr>
          <w:rFonts w:hint="eastAsia"/>
          <w:sz w:val="24"/>
          <w:szCs w:val="24"/>
        </w:rPr>
        <w:t>项证明</w:t>
      </w:r>
      <w:proofErr w:type="gramEnd"/>
      <w:r w:rsidRPr="00AE2878">
        <w:rPr>
          <w:rFonts w:hint="eastAsia"/>
          <w:sz w:val="24"/>
          <w:szCs w:val="24"/>
        </w:rPr>
        <w:t xml:space="preserve">材料（如证书照片、表彰文件、线上公示截图等）、媒体报道等相关材料，并出具推荐人选审查情况说明（加盖市级团组织公章）。 </w:t>
      </w:r>
    </w:p>
    <w:p w:rsidR="00AE2878" w:rsidRPr="00AE2878" w:rsidRDefault="00AE2878" w:rsidP="00AE2878">
      <w:pPr>
        <w:spacing w:line="360" w:lineRule="auto"/>
        <w:ind w:firstLineChars="200" w:firstLine="48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AE2878">
        <w:rPr>
          <w:rFonts w:hint="eastAsia"/>
          <w:sz w:val="24"/>
          <w:szCs w:val="24"/>
        </w:rPr>
        <w:t>个人自荐。凡符合条件的青年可以个人名义自行申报或推荐他人作为“新时代齐鲁最美青年（山东向上向善好青年）”人选，通过齐鲁网“新时代齐鲁最美青年（山东向上向善好青年）”专题网页（http://www.iqilu.com/html/zt/shandong/2020qn/）</w:t>
      </w:r>
    </w:p>
    <w:p w:rsidR="00464F43" w:rsidRPr="00AE2878" w:rsidRDefault="00EC2DDC" w:rsidP="00AE2878">
      <w:pPr>
        <w:spacing w:line="360" w:lineRule="auto"/>
        <w:jc w:val="both"/>
        <w:rPr>
          <w:sz w:val="24"/>
          <w:szCs w:val="24"/>
        </w:rPr>
      </w:pPr>
    </w:p>
    <w:sectPr w:rsidR="00464F43" w:rsidRPr="00AE287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DC" w:rsidRDefault="00EC2DDC" w:rsidP="0081001D">
      <w:r>
        <w:separator/>
      </w:r>
    </w:p>
  </w:endnote>
  <w:endnote w:type="continuationSeparator" w:id="0">
    <w:p w:rsidR="00EC2DDC" w:rsidRDefault="00EC2DDC" w:rsidP="0081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1D" w:rsidRDefault="0081001D">
    <w:pPr>
      <w:pStyle w:val="a7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1026795</wp:posOffset>
              </wp:positionH>
              <wp:positionV relativeFrom="page">
                <wp:posOffset>9515475</wp:posOffset>
              </wp:positionV>
              <wp:extent cx="736600" cy="20383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01D" w:rsidRDefault="0081001D">
                          <w:pPr>
                            <w:pStyle w:val="a7"/>
                            <w:kinsoku w:val="0"/>
                            <w:overflowPunct w:val="0"/>
                            <w:spacing w:line="321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80.85pt;margin-top:749.25pt;width:58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" o:allowincell="f" filled="f" stroked="f">
              <v:textbox inset="0,0,0,0">
                <w:txbxContent>
                  <w:p w:rsidR="0081001D" w:rsidRDefault="0081001D">
                    <w:pPr>
                      <w:pStyle w:val="a7"/>
                      <w:kinsoku w:val="0"/>
                      <w:overflowPunct w:val="0"/>
                      <w:spacing w:line="321" w:lineRule="exact"/>
                      <w:ind w:left="2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1D" w:rsidRDefault="0081001D">
    <w:pPr>
      <w:pStyle w:val="a7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5796280</wp:posOffset>
              </wp:positionH>
              <wp:positionV relativeFrom="page">
                <wp:posOffset>9515475</wp:posOffset>
              </wp:positionV>
              <wp:extent cx="826770" cy="2038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67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001D" w:rsidRDefault="0081001D">
                          <w:pPr>
                            <w:pStyle w:val="a7"/>
                            <w:kinsoku w:val="0"/>
                            <w:overflowPunct w:val="0"/>
                            <w:spacing w:line="321" w:lineRule="exact"/>
                            <w:ind w:left="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E2878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456.4pt;margin-top:749.25pt;width:65.1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" o:allowincell="f" filled="f" stroked="f">
              <v:textbox inset="0,0,0,0">
                <w:txbxContent>
                  <w:p w:rsidR="0081001D" w:rsidRDefault="0081001D">
                    <w:pPr>
                      <w:pStyle w:val="a7"/>
                      <w:kinsoku w:val="0"/>
                      <w:overflowPunct w:val="0"/>
                      <w:spacing w:line="321" w:lineRule="exact"/>
                      <w:ind w:left="2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AE2878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DC" w:rsidRDefault="00EC2DDC" w:rsidP="0081001D">
      <w:r>
        <w:separator/>
      </w:r>
    </w:p>
  </w:footnote>
  <w:footnote w:type="continuationSeparator" w:id="0">
    <w:p w:rsidR="00EC2DDC" w:rsidRDefault="00EC2DDC" w:rsidP="00810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174" w:hanging="322"/>
      </w:pPr>
      <w:rPr>
        <w:rFonts w:ascii="宋体" w:hAnsi="Times New Roman" w:cs="宋体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  <w:pPr>
        <w:ind w:left="1994" w:hanging="322"/>
      </w:pPr>
    </w:lvl>
    <w:lvl w:ilvl="2">
      <w:numFmt w:val="bullet"/>
      <w:lvlText w:val="•"/>
      <w:lvlJc w:val="left"/>
      <w:pPr>
        <w:ind w:left="2809" w:hanging="322"/>
      </w:pPr>
    </w:lvl>
    <w:lvl w:ilvl="3">
      <w:numFmt w:val="bullet"/>
      <w:lvlText w:val="•"/>
      <w:lvlJc w:val="left"/>
      <w:pPr>
        <w:ind w:left="3623" w:hanging="322"/>
      </w:pPr>
    </w:lvl>
    <w:lvl w:ilvl="4">
      <w:numFmt w:val="bullet"/>
      <w:lvlText w:val="•"/>
      <w:lvlJc w:val="left"/>
      <w:pPr>
        <w:ind w:left="4438" w:hanging="322"/>
      </w:pPr>
    </w:lvl>
    <w:lvl w:ilvl="5">
      <w:numFmt w:val="bullet"/>
      <w:lvlText w:val="•"/>
      <w:lvlJc w:val="left"/>
      <w:pPr>
        <w:ind w:left="5253" w:hanging="322"/>
      </w:pPr>
    </w:lvl>
    <w:lvl w:ilvl="6">
      <w:numFmt w:val="bullet"/>
      <w:lvlText w:val="•"/>
      <w:lvlJc w:val="left"/>
      <w:pPr>
        <w:ind w:left="6067" w:hanging="322"/>
      </w:pPr>
    </w:lvl>
    <w:lvl w:ilvl="7">
      <w:numFmt w:val="bullet"/>
      <w:lvlText w:val="•"/>
      <w:lvlJc w:val="left"/>
      <w:pPr>
        <w:ind w:left="6882" w:hanging="322"/>
      </w:pPr>
    </w:lvl>
    <w:lvl w:ilvl="8">
      <w:numFmt w:val="bullet"/>
      <w:lvlText w:val="•"/>
      <w:lvlJc w:val="left"/>
      <w:pPr>
        <w:ind w:left="7697" w:hanging="322"/>
      </w:pPr>
    </w:lvl>
  </w:abstractNum>
  <w:abstractNum w:abstractNumId="1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211" w:hanging="322"/>
      </w:pPr>
      <w:rPr>
        <w:rFonts w:ascii="宋体" w:hAnsi="Times New Roman" w:cs="宋体"/>
        <w:b w:val="0"/>
        <w:bCs w:val="0"/>
        <w:spacing w:val="1"/>
        <w:w w:val="99"/>
        <w:sz w:val="30"/>
        <w:szCs w:val="30"/>
      </w:rPr>
    </w:lvl>
    <w:lvl w:ilvl="1">
      <w:numFmt w:val="bullet"/>
      <w:lvlText w:val="•"/>
      <w:lvlJc w:val="left"/>
      <w:pPr>
        <w:ind w:left="1130" w:hanging="322"/>
      </w:pPr>
    </w:lvl>
    <w:lvl w:ilvl="2">
      <w:numFmt w:val="bullet"/>
      <w:lvlText w:val="•"/>
      <w:lvlJc w:val="left"/>
      <w:pPr>
        <w:ind w:left="2041" w:hanging="322"/>
      </w:pPr>
    </w:lvl>
    <w:lvl w:ilvl="3">
      <w:numFmt w:val="bullet"/>
      <w:lvlText w:val="•"/>
      <w:lvlJc w:val="left"/>
      <w:pPr>
        <w:ind w:left="2951" w:hanging="322"/>
      </w:pPr>
    </w:lvl>
    <w:lvl w:ilvl="4">
      <w:numFmt w:val="bullet"/>
      <w:lvlText w:val="•"/>
      <w:lvlJc w:val="left"/>
      <w:pPr>
        <w:ind w:left="3862" w:hanging="322"/>
      </w:pPr>
    </w:lvl>
    <w:lvl w:ilvl="5">
      <w:numFmt w:val="bullet"/>
      <w:lvlText w:val="•"/>
      <w:lvlJc w:val="left"/>
      <w:pPr>
        <w:ind w:left="4773" w:hanging="322"/>
      </w:pPr>
    </w:lvl>
    <w:lvl w:ilvl="6">
      <w:numFmt w:val="bullet"/>
      <w:lvlText w:val="•"/>
      <w:lvlJc w:val="left"/>
      <w:pPr>
        <w:ind w:left="5683" w:hanging="322"/>
      </w:pPr>
    </w:lvl>
    <w:lvl w:ilvl="7">
      <w:numFmt w:val="bullet"/>
      <w:lvlText w:val="•"/>
      <w:lvlJc w:val="left"/>
      <w:pPr>
        <w:ind w:left="6594" w:hanging="322"/>
      </w:pPr>
    </w:lvl>
    <w:lvl w:ilvl="8">
      <w:numFmt w:val="bullet"/>
      <w:lvlText w:val="•"/>
      <w:lvlJc w:val="left"/>
      <w:pPr>
        <w:ind w:left="7505" w:hanging="32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C9"/>
    <w:rsid w:val="001645EB"/>
    <w:rsid w:val="002C4036"/>
    <w:rsid w:val="004725C9"/>
    <w:rsid w:val="0081001D"/>
    <w:rsid w:val="00865625"/>
    <w:rsid w:val="009024A5"/>
    <w:rsid w:val="00AE2878"/>
    <w:rsid w:val="00EC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C9D9B"/>
  <w15:chartTrackingRefBased/>
  <w15:docId w15:val="{87A0B068-1399-4256-90CF-5C6748A6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001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00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001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001D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81001D"/>
    <w:pPr>
      <w:ind w:left="211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81001D"/>
    <w:rPr>
      <w:rFonts w:ascii="宋体" w:eastAsia="宋体" w:hAnsi="Times New Roman" w:cs="宋体"/>
      <w:kern w:val="0"/>
      <w:sz w:val="32"/>
      <w:szCs w:val="32"/>
    </w:rPr>
  </w:style>
  <w:style w:type="paragraph" w:styleId="a9">
    <w:name w:val="List Paragraph"/>
    <w:basedOn w:val="a"/>
    <w:uiPriority w:val="1"/>
    <w:qFormat/>
    <w:rsid w:val="0081001D"/>
    <w:pPr>
      <w:ind w:left="211" w:firstLine="64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251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</dc:creator>
  <cp:keywords/>
  <dc:description/>
  <cp:lastModifiedBy>lain</cp:lastModifiedBy>
  <cp:revision>4</cp:revision>
  <dcterms:created xsi:type="dcterms:W3CDTF">2021-03-25T03:09:00Z</dcterms:created>
  <dcterms:modified xsi:type="dcterms:W3CDTF">2021-03-25T06:09:00Z</dcterms:modified>
</cp:coreProperties>
</file>